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10" w:rightChars="-100"/>
        <w:rPr>
          <w:rFonts w:eastAsia="黑体"/>
        </w:rPr>
      </w:pPr>
    </w:p>
    <w:p>
      <w:pPr>
        <w:ind w:right="-210" w:rightChars="-100"/>
        <w:rPr>
          <w:rFonts w:eastAsia="黑体"/>
          <w:sz w:val="28"/>
        </w:rPr>
      </w:pPr>
      <w:r>
        <w:rPr>
          <w:rFonts w:eastAsia="黑体"/>
          <w:sz w:val="28"/>
        </w:rPr>
        <w:t>合同编号：</w:t>
      </w:r>
    </w:p>
    <w:p>
      <w:pPr>
        <w:jc w:val="center"/>
        <w:rPr>
          <w:rFonts w:eastAsia="黑体"/>
          <w:sz w:val="52"/>
        </w:rPr>
      </w:pPr>
    </w:p>
    <w:p>
      <w:pPr>
        <w:jc w:val="center"/>
        <w:rPr>
          <w:rFonts w:eastAsia="黑体"/>
          <w:sz w:val="52"/>
        </w:rPr>
      </w:pPr>
    </w:p>
    <w:p>
      <w:pPr>
        <w:jc w:val="center"/>
        <w:rPr>
          <w:rFonts w:eastAsia="黑体"/>
          <w:bCs/>
          <w:sz w:val="52"/>
        </w:rPr>
      </w:pPr>
      <w:r>
        <w:rPr>
          <w:rFonts w:eastAsia="黑体"/>
          <w:bCs/>
          <w:sz w:val="52"/>
        </w:rPr>
        <w:t>技术</w:t>
      </w:r>
      <w:r>
        <w:rPr>
          <w:rFonts w:hint="eastAsia" w:eastAsia="黑体"/>
          <w:bCs/>
          <w:sz w:val="52"/>
        </w:rPr>
        <w:t>开发、</w:t>
      </w:r>
      <w:r>
        <w:rPr>
          <w:rFonts w:eastAsia="黑体"/>
          <w:bCs/>
          <w:sz w:val="52"/>
        </w:rPr>
        <w:t>咨询（服务）合同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spacing w:before="312" w:beforeLines="100" w:after="312" w:afterLines="100" w:line="360" w:lineRule="auto"/>
        <w:ind w:right="-15" w:firstLine="529" w:firstLineChars="147"/>
        <w:rPr>
          <w:rFonts w:eastAsia="华文新魏"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项目名称</w:t>
      </w:r>
      <w:r>
        <w:rPr>
          <w:rFonts w:eastAsia="楷体_GB2312"/>
          <w:b/>
          <w:bCs/>
          <w:sz w:val="36"/>
          <w:szCs w:val="36"/>
        </w:rPr>
        <w:t>：</w:t>
      </w:r>
      <w:r>
        <w:rPr>
          <w:rFonts w:eastAsia="楷体_GB2312"/>
          <w:sz w:val="36"/>
          <w:szCs w:val="36"/>
          <w:u w:val="single"/>
        </w:rPr>
        <w:t xml:space="preserve">                                </w:t>
      </w:r>
    </w:p>
    <w:p>
      <w:pPr>
        <w:spacing w:before="312" w:beforeLines="100" w:after="312" w:afterLines="100" w:line="360" w:lineRule="auto"/>
        <w:ind w:right="-15" w:firstLine="529" w:firstLineChars="147"/>
        <w:rPr>
          <w:rFonts w:eastAsia="楷体_GB2312"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委托方（甲方）</w:t>
      </w:r>
      <w:r>
        <w:rPr>
          <w:rFonts w:eastAsia="楷体_GB2312"/>
          <w:b/>
          <w:bCs/>
          <w:sz w:val="36"/>
          <w:szCs w:val="36"/>
        </w:rPr>
        <w:t>：</w:t>
      </w:r>
      <w:r>
        <w:rPr>
          <w:rFonts w:eastAsia="楷体_GB2312"/>
          <w:sz w:val="36"/>
          <w:szCs w:val="36"/>
          <w:u w:val="single"/>
        </w:rPr>
        <w:t xml:space="preserve">                           </w:t>
      </w:r>
    </w:p>
    <w:p>
      <w:pPr>
        <w:spacing w:before="312" w:beforeLines="100" w:after="312" w:afterLines="100" w:line="360" w:lineRule="auto"/>
        <w:ind w:left="178" w:leftChars="85" w:right="-15" w:firstLine="360" w:firstLineChars="100"/>
        <w:rPr>
          <w:rFonts w:eastAsia="楷体_GB2312"/>
          <w:sz w:val="36"/>
          <w:szCs w:val="36"/>
        </w:rPr>
      </w:pPr>
      <w:r>
        <w:rPr>
          <w:b/>
          <w:bCs/>
          <w:sz w:val="36"/>
          <w:szCs w:val="36"/>
        </w:rPr>
        <w:t>受托方（乙方）</w:t>
      </w:r>
      <w:r>
        <w:rPr>
          <w:rFonts w:eastAsia="楷体_GB2312"/>
          <w:b/>
          <w:bCs/>
          <w:sz w:val="36"/>
          <w:szCs w:val="36"/>
        </w:rPr>
        <w:t>：</w:t>
      </w:r>
      <w:r>
        <w:rPr>
          <w:rFonts w:eastAsia="楷体_GB2312"/>
          <w:sz w:val="36"/>
          <w:szCs w:val="36"/>
          <w:u w:val="single"/>
        </w:rPr>
        <w:t xml:space="preserve">     </w:t>
      </w:r>
      <w:r>
        <w:rPr>
          <w:rFonts w:hint="eastAsia" w:eastAsia="楷体_GB2312"/>
          <w:sz w:val="36"/>
          <w:szCs w:val="36"/>
          <w:u w:val="single"/>
        </w:rPr>
        <w:t>丽水学院</w:t>
      </w:r>
      <w:r>
        <w:rPr>
          <w:rFonts w:eastAsia="楷体_GB2312"/>
          <w:sz w:val="36"/>
          <w:szCs w:val="36"/>
          <w:u w:val="single"/>
        </w:rPr>
        <w:t xml:space="preserve">              </w:t>
      </w:r>
    </w:p>
    <w:p>
      <w:pPr>
        <w:spacing w:before="312" w:beforeLines="100" w:after="312" w:afterLines="100" w:line="360" w:lineRule="auto"/>
        <w:ind w:right="-15" w:firstLine="529" w:firstLineChars="147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签订时间：</w:t>
      </w:r>
      <w:r>
        <w:rPr>
          <w:rFonts w:eastAsia="楷体_GB2312"/>
          <w:sz w:val="36"/>
          <w:szCs w:val="36"/>
          <w:u w:val="single"/>
        </w:rPr>
        <w:t xml:space="preserve">                                </w:t>
      </w:r>
    </w:p>
    <w:p>
      <w:pPr>
        <w:spacing w:before="312" w:beforeLines="100" w:after="312" w:afterLines="100" w:line="360" w:lineRule="auto"/>
        <w:ind w:right="-15" w:firstLine="529" w:firstLineChars="147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签订地点：</w:t>
      </w:r>
      <w:r>
        <w:rPr>
          <w:rFonts w:eastAsia="楷体_GB2312"/>
          <w:sz w:val="36"/>
          <w:szCs w:val="36"/>
          <w:u w:val="single"/>
        </w:rPr>
        <w:t xml:space="preserve">                                </w:t>
      </w:r>
    </w:p>
    <w:p>
      <w:pPr>
        <w:spacing w:before="312" w:beforeLines="100" w:after="312" w:afterLines="100" w:line="360" w:lineRule="auto"/>
        <w:ind w:left="-180" w:right="-15"/>
        <w:rPr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 xml:space="preserve">    </w:t>
      </w:r>
      <w:r>
        <w:rPr>
          <w:rFonts w:hint="eastAsia"/>
          <w:b/>
          <w:bCs/>
          <w:sz w:val="36"/>
          <w:szCs w:val="36"/>
        </w:rPr>
        <w:t>有效期限</w:t>
      </w:r>
      <w:r>
        <w:rPr>
          <w:b/>
          <w:bCs/>
          <w:sz w:val="36"/>
          <w:szCs w:val="36"/>
        </w:rPr>
        <w:t>：</w:t>
      </w:r>
      <w:r>
        <w:rPr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  <w:u w:val="single"/>
        </w:rPr>
        <w:t xml:space="preserve"> 年  月  日——    年  月</w:t>
      </w:r>
      <w:r>
        <w:rPr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日</w:t>
      </w:r>
    </w:p>
    <w:p>
      <w:pPr>
        <w:spacing w:line="600" w:lineRule="auto"/>
        <w:ind w:right="-15"/>
        <w:rPr>
          <w:rFonts w:eastAsia="黑体"/>
          <w:sz w:val="36"/>
        </w:rPr>
      </w:pPr>
      <w:r>
        <w:rPr>
          <w:rFonts w:eastAsia="黑体"/>
          <w:sz w:val="36"/>
        </w:rPr>
        <w:t xml:space="preserve">         </w:t>
      </w:r>
    </w:p>
    <w:p>
      <w:pPr>
        <w:jc w:val="center"/>
        <w:rPr>
          <w:rFonts w:eastAsia="楷体_GB2312"/>
          <w:sz w:val="30"/>
        </w:rPr>
      </w:pPr>
    </w:p>
    <w:p>
      <w:pPr>
        <w:ind w:right="-210" w:rightChars="-100"/>
        <w:rPr>
          <w:rFonts w:eastAsia="楷体_GB2312"/>
          <w:sz w:val="30"/>
        </w:rPr>
      </w:pP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丽水学院</w:t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二〇二二年</w:t>
      </w:r>
    </w:p>
    <w:p>
      <w:pPr>
        <w:widowControl/>
        <w:jc w:val="left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>
      <w:pPr>
        <w:spacing w:line="360" w:lineRule="auto"/>
        <w:jc w:val="center"/>
        <w:rPr>
          <w:rFonts w:eastAsia="黑体"/>
          <w:sz w:val="13"/>
        </w:rPr>
      </w:pPr>
      <w:r>
        <w:rPr>
          <w:rFonts w:eastAsia="黑体"/>
          <w:sz w:val="36"/>
        </w:rPr>
        <w:t>填 写 说 明</w:t>
      </w:r>
    </w:p>
    <w:p>
      <w:pPr>
        <w:spacing w:line="360" w:lineRule="auto"/>
        <w:jc w:val="center"/>
        <w:rPr>
          <w:sz w:val="13"/>
        </w:rPr>
      </w:pPr>
    </w:p>
    <w:p>
      <w:pPr>
        <w:numPr>
          <w:ilvl w:val="0"/>
          <w:numId w:val="1"/>
        </w:numPr>
        <w:spacing w:line="96" w:lineRule="auto"/>
        <w:ind w:left="0" w:firstLine="560" w:firstLineChars="200"/>
        <w:rPr>
          <w:rFonts w:eastAsia="楷体_GB2312"/>
          <w:sz w:val="28"/>
        </w:rPr>
      </w:pPr>
      <w:r>
        <w:rPr>
          <w:rFonts w:eastAsia="楷体_GB2312"/>
          <w:sz w:val="28"/>
        </w:rPr>
        <w:t>本合同为</w:t>
      </w:r>
      <w:r>
        <w:rPr>
          <w:rFonts w:hint="eastAsia" w:eastAsia="楷体_GB2312"/>
          <w:sz w:val="28"/>
        </w:rPr>
        <w:t>丽水学院科研与地方合作处</w:t>
      </w:r>
      <w:r>
        <w:rPr>
          <w:rFonts w:eastAsia="楷体_GB2312"/>
          <w:sz w:val="28"/>
        </w:rPr>
        <w:t>印制的技术</w:t>
      </w:r>
      <w:r>
        <w:rPr>
          <w:rFonts w:hint="eastAsia" w:eastAsia="楷体_GB2312"/>
          <w:sz w:val="28"/>
        </w:rPr>
        <w:t>开发、咨询</w:t>
      </w:r>
      <w:r>
        <w:rPr>
          <w:rFonts w:eastAsia="楷体_GB2312"/>
          <w:sz w:val="28"/>
        </w:rPr>
        <w:t>（</w:t>
      </w:r>
      <w:r>
        <w:rPr>
          <w:rFonts w:hint="eastAsia" w:eastAsia="楷体_GB2312"/>
          <w:sz w:val="28"/>
        </w:rPr>
        <w:t>服务</w:t>
      </w:r>
      <w:r>
        <w:rPr>
          <w:rFonts w:eastAsia="楷体_GB2312"/>
          <w:sz w:val="28"/>
        </w:rPr>
        <w:t>）合同示范文本，各技术合同当事人</w:t>
      </w:r>
      <w:r>
        <w:rPr>
          <w:rFonts w:hint="eastAsia" w:eastAsia="楷体_GB2312"/>
          <w:sz w:val="28"/>
        </w:rPr>
        <w:t>可</w:t>
      </w:r>
      <w:r>
        <w:rPr>
          <w:rFonts w:eastAsia="楷体_GB2312"/>
          <w:sz w:val="28"/>
        </w:rPr>
        <w:t>参照使用。</w:t>
      </w:r>
    </w:p>
    <w:p>
      <w:pPr>
        <w:numPr>
          <w:ilvl w:val="0"/>
          <w:numId w:val="1"/>
        </w:numPr>
        <w:spacing w:line="96" w:lineRule="auto"/>
        <w:ind w:left="0" w:firstLine="560" w:firstLineChars="200"/>
        <w:rPr>
          <w:rFonts w:eastAsia="楷体_GB2312"/>
          <w:sz w:val="28"/>
        </w:rPr>
      </w:pPr>
      <w:r>
        <w:rPr>
          <w:rFonts w:eastAsia="楷体_GB2312"/>
          <w:sz w:val="28"/>
        </w:rPr>
        <w:t>本合同书适用于一方当事人</w:t>
      </w:r>
      <w:r>
        <w:rPr>
          <w:rFonts w:hint="eastAsia" w:eastAsia="楷体_GB2312"/>
          <w:sz w:val="28"/>
        </w:rPr>
        <w:t>（受托方）以技术知识为</w:t>
      </w:r>
      <w:r>
        <w:rPr>
          <w:rFonts w:eastAsia="楷体_GB2312"/>
          <w:sz w:val="28"/>
        </w:rPr>
        <w:t>另一方</w:t>
      </w:r>
      <w:r>
        <w:rPr>
          <w:rFonts w:hint="eastAsia" w:eastAsia="楷体_GB2312"/>
          <w:sz w:val="28"/>
        </w:rPr>
        <w:t>（委托方）解决特定技术问题</w:t>
      </w:r>
      <w:r>
        <w:rPr>
          <w:rFonts w:eastAsia="楷体_GB2312"/>
          <w:spacing w:val="6"/>
          <w:sz w:val="28"/>
        </w:rPr>
        <w:t>所订立的</w:t>
      </w:r>
      <w:r>
        <w:rPr>
          <w:rFonts w:eastAsia="楷体_GB2312"/>
          <w:sz w:val="28"/>
        </w:rPr>
        <w:t>合同。</w:t>
      </w:r>
    </w:p>
    <w:p>
      <w:pPr>
        <w:numPr>
          <w:ilvl w:val="0"/>
          <w:numId w:val="1"/>
        </w:numPr>
        <w:spacing w:line="96" w:lineRule="auto"/>
        <w:ind w:left="0" w:firstLine="560" w:firstLineChars="200"/>
        <w:rPr>
          <w:rFonts w:eastAsia="楷体_GB2312"/>
          <w:sz w:val="28"/>
        </w:rPr>
      </w:pPr>
      <w:r>
        <w:rPr>
          <w:rFonts w:eastAsia="楷体_GB2312"/>
          <w:sz w:val="28"/>
        </w:rPr>
        <w:t>签约一方为多个当事人的，可按各自在合同关系中的作用等，在“委托方”、“受托方”项下（增页）分别排列为共同委托人或共同受托人。</w:t>
      </w:r>
    </w:p>
    <w:p>
      <w:pPr>
        <w:numPr>
          <w:ilvl w:val="0"/>
          <w:numId w:val="1"/>
        </w:numPr>
        <w:spacing w:line="96" w:lineRule="auto"/>
        <w:ind w:left="0" w:firstLine="560" w:firstLineChars="200"/>
        <w:rPr>
          <w:rFonts w:eastAsia="楷体_GB2312"/>
          <w:sz w:val="28"/>
        </w:rPr>
      </w:pPr>
      <w:r>
        <w:rPr>
          <w:rFonts w:eastAsia="楷体_GB2312"/>
          <w:sz w:val="28"/>
        </w:rPr>
        <w:t>本合同书未尽事项，可由当事人附页另行约定，并可作为本合同的组成部分。</w:t>
      </w:r>
    </w:p>
    <w:p>
      <w:pPr>
        <w:numPr>
          <w:ilvl w:val="0"/>
          <w:numId w:val="1"/>
        </w:numPr>
        <w:spacing w:line="96" w:lineRule="auto"/>
        <w:ind w:left="0" w:firstLine="560" w:firstLineChars="200"/>
        <w:rPr>
          <w:rFonts w:eastAsia="楷体_GB2312"/>
          <w:sz w:val="28"/>
        </w:rPr>
      </w:pPr>
      <w:r>
        <w:rPr>
          <w:rFonts w:eastAsia="楷体_GB2312"/>
          <w:sz w:val="28"/>
        </w:rPr>
        <w:t>当事人使用本合同书时约定无需填写的条款，应在该条款处注明“无”等字样。</w:t>
      </w:r>
    </w:p>
    <w:p>
      <w:pPr>
        <w:rPr>
          <w:sz w:val="28"/>
        </w:rPr>
      </w:pPr>
      <w:r>
        <w:rPr>
          <w:sz w:val="28"/>
        </w:rPr>
        <w:t xml:space="preserve">    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rFonts w:eastAsia="黑体"/>
          <w:sz w:val="36"/>
        </w:rPr>
        <w:sectPr>
          <w:footerReference r:id="rId3" w:type="even"/>
          <w:pgSz w:w="11906" w:h="16838"/>
          <w:pgMar w:top="1304" w:right="1469" w:bottom="1304" w:left="1469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rPr>
          <w:rFonts w:eastAsia="黑体"/>
          <w:sz w:val="36"/>
        </w:rPr>
      </w:pPr>
    </w:p>
    <w:p>
      <w:pPr>
        <w:jc w:val="center"/>
        <w:rPr>
          <w:rFonts w:eastAsia="黑体"/>
          <w:sz w:val="28"/>
        </w:rPr>
      </w:pPr>
      <w:r>
        <w:rPr>
          <w:rFonts w:eastAsia="黑体"/>
          <w:sz w:val="36"/>
        </w:rPr>
        <w:t>技术</w:t>
      </w:r>
      <w:r>
        <w:rPr>
          <w:rFonts w:hint="eastAsia" w:eastAsia="黑体"/>
          <w:sz w:val="36"/>
        </w:rPr>
        <w:t>开发、</w:t>
      </w:r>
      <w:r>
        <w:rPr>
          <w:rFonts w:eastAsia="黑体"/>
          <w:sz w:val="36"/>
        </w:rPr>
        <w:t>咨询（服务）合同</w:t>
      </w:r>
    </w:p>
    <w:p>
      <w:pPr>
        <w:ind w:firstLine="2240" w:firstLineChars="800"/>
        <w:rPr>
          <w:rFonts w:eastAsia="黑体"/>
          <w:sz w:val="28"/>
        </w:rPr>
      </w:pPr>
    </w:p>
    <w:p>
      <w:pPr>
        <w:ind w:firstLine="2240" w:firstLineChars="800"/>
        <w:rPr>
          <w:rFonts w:eastAsia="黑体"/>
          <w:sz w:val="28"/>
        </w:rPr>
      </w:pPr>
    </w:p>
    <w:p>
      <w:pPr>
        <w:spacing w:line="360" w:lineRule="auto"/>
        <w:ind w:firstLine="280" w:firstLineChars="100"/>
        <w:rPr>
          <w:sz w:val="28"/>
        </w:rPr>
      </w:pPr>
      <w:r>
        <w:rPr>
          <w:sz w:val="28"/>
        </w:rPr>
        <w:t xml:space="preserve">  委托方（甲方）： </w:t>
      </w:r>
      <w:r>
        <w:rPr>
          <w:sz w:val="28"/>
          <w:u w:val="single"/>
        </w:rPr>
        <w:t xml:space="preserve">                                      </w:t>
      </w:r>
    </w:p>
    <w:p>
      <w:pPr>
        <w:spacing w:line="360" w:lineRule="auto"/>
        <w:rPr>
          <w:sz w:val="28"/>
        </w:rPr>
      </w:pPr>
      <w:r>
        <w:rPr>
          <w:sz w:val="28"/>
        </w:rPr>
        <w:t xml:space="preserve">      住  所  地：</w:t>
      </w:r>
      <w:r>
        <w:rPr>
          <w:sz w:val="28"/>
          <w:u w:val="single"/>
        </w:rPr>
        <w:t xml:space="preserve">                                          </w:t>
      </w:r>
    </w:p>
    <w:p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      法定代表人：</w:t>
      </w:r>
      <w:r>
        <w:rPr>
          <w:sz w:val="28"/>
          <w:u w:val="single"/>
        </w:rPr>
        <w:t xml:space="preserve">                                          </w:t>
      </w:r>
    </w:p>
    <w:p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      项目联系人：</w:t>
      </w:r>
      <w:r>
        <w:rPr>
          <w:sz w:val="28"/>
          <w:u w:val="single"/>
        </w:rPr>
        <w:t xml:space="preserve">                                          </w:t>
      </w:r>
    </w:p>
    <w:p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      联系方式：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>
      <w:pPr>
        <w:tabs>
          <w:tab w:val="left" w:pos="8100"/>
        </w:tabs>
        <w:spacing w:line="360" w:lineRule="auto"/>
        <w:rPr>
          <w:sz w:val="28"/>
          <w:u w:val="single"/>
        </w:rPr>
      </w:pPr>
      <w:r>
        <w:rPr>
          <w:sz w:val="28"/>
        </w:rPr>
        <w:t xml:space="preserve">      通讯地址：</w:t>
      </w:r>
      <w:r>
        <w:rPr>
          <w:sz w:val="28"/>
          <w:u w:val="single"/>
        </w:rPr>
        <w:t xml:space="preserve">                                            </w:t>
      </w:r>
    </w:p>
    <w:p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      电    话：</w:t>
      </w:r>
      <w:r>
        <w:rPr>
          <w:sz w:val="28"/>
          <w:u w:val="single"/>
        </w:rPr>
        <w:t xml:space="preserve">                 </w:t>
      </w:r>
      <w:r>
        <w:rPr>
          <w:sz w:val="28"/>
        </w:rPr>
        <w:t>传    真：</w:t>
      </w:r>
      <w:r>
        <w:rPr>
          <w:sz w:val="28"/>
          <w:u w:val="single"/>
        </w:rPr>
        <w:t xml:space="preserve">                 </w:t>
      </w:r>
    </w:p>
    <w:p>
      <w:pPr>
        <w:spacing w:line="360" w:lineRule="auto"/>
        <w:rPr>
          <w:sz w:val="28"/>
        </w:rPr>
      </w:pPr>
      <w:r>
        <w:rPr>
          <w:sz w:val="28"/>
        </w:rPr>
        <w:t xml:space="preserve">      电子信箱：</w:t>
      </w:r>
      <w:r>
        <w:rPr>
          <w:sz w:val="28"/>
          <w:u w:val="single"/>
        </w:rPr>
        <w:t xml:space="preserve">                          </w:t>
      </w:r>
    </w:p>
    <w:p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    受托方（乙方）：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丽水学院 </w:t>
      </w:r>
      <w:r>
        <w:rPr>
          <w:sz w:val="28"/>
          <w:u w:val="single"/>
        </w:rPr>
        <w:t xml:space="preserve">                              </w:t>
      </w:r>
    </w:p>
    <w:p>
      <w:pPr>
        <w:spacing w:line="360" w:lineRule="auto"/>
        <w:rPr>
          <w:sz w:val="28"/>
        </w:rPr>
      </w:pPr>
      <w:r>
        <w:rPr>
          <w:sz w:val="28"/>
        </w:rPr>
        <w:t xml:space="preserve">      住  所  地：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浙江省丽水市学院路1号</w:t>
      </w:r>
      <w:r>
        <w:rPr>
          <w:sz w:val="28"/>
          <w:u w:val="single"/>
        </w:rPr>
        <w:t xml:space="preserve">                   </w:t>
      </w:r>
    </w:p>
    <w:p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      法定代表人：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李</w:t>
      </w:r>
      <w:r>
        <w:rPr>
          <w:rFonts w:hint="eastAsia"/>
          <w:sz w:val="28"/>
          <w:u w:val="single"/>
          <w:lang w:eastAsia="zh-CN"/>
        </w:rPr>
        <w:t>安</w:t>
      </w:r>
      <w:bookmarkStart w:id="0" w:name="_GoBack"/>
      <w:bookmarkEnd w:id="0"/>
      <w:r>
        <w:rPr>
          <w:sz w:val="28"/>
          <w:u w:val="single"/>
        </w:rPr>
        <w:t xml:space="preserve">                                   </w:t>
      </w:r>
    </w:p>
    <w:p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      </w:t>
      </w:r>
      <w:r>
        <w:rPr>
          <w:rFonts w:hAnsi="宋体"/>
          <w:sz w:val="28"/>
        </w:rPr>
        <w:t>项目</w:t>
      </w:r>
      <w:r>
        <w:rPr>
          <w:rFonts w:hint="eastAsia" w:hAnsi="宋体"/>
          <w:sz w:val="28"/>
        </w:rPr>
        <w:t>负责</w:t>
      </w:r>
      <w:r>
        <w:rPr>
          <w:rFonts w:hAnsi="宋体"/>
          <w:sz w:val="28"/>
        </w:rPr>
        <w:t>人：</w:t>
      </w:r>
      <w:r>
        <w:rPr>
          <w:sz w:val="28"/>
          <w:u w:val="single"/>
        </w:rPr>
        <w:t xml:space="preserve">                                          </w:t>
      </w:r>
    </w:p>
    <w:p>
      <w:pPr>
        <w:spacing w:line="360" w:lineRule="auto"/>
        <w:rPr>
          <w:sz w:val="28"/>
        </w:rPr>
      </w:pPr>
      <w:r>
        <w:rPr>
          <w:sz w:val="28"/>
        </w:rPr>
        <w:t xml:space="preserve">      </w:t>
      </w:r>
      <w:r>
        <w:rPr>
          <w:rFonts w:hAnsi="宋体"/>
          <w:sz w:val="28"/>
        </w:rPr>
        <w:t>联系方式</w:t>
      </w:r>
      <w:r>
        <w:rPr>
          <w:sz w:val="28"/>
        </w:rPr>
        <w:t xml:space="preserve"> </w:t>
      </w:r>
      <w:r>
        <w:rPr>
          <w:rFonts w:hAnsi="宋体"/>
          <w:sz w:val="28"/>
        </w:rPr>
        <w:t>：</w:t>
      </w:r>
      <w:r>
        <w:rPr>
          <w:sz w:val="28"/>
          <w:u w:val="single"/>
        </w:rPr>
        <w:t xml:space="preserve">                                           </w:t>
      </w:r>
    </w:p>
    <w:p>
      <w:pPr>
        <w:tabs>
          <w:tab w:val="left" w:pos="8100"/>
        </w:tabs>
        <w:spacing w:line="360" w:lineRule="auto"/>
        <w:rPr>
          <w:sz w:val="28"/>
          <w:u w:val="single"/>
        </w:rPr>
      </w:pPr>
      <w:r>
        <w:rPr>
          <w:sz w:val="28"/>
        </w:rPr>
        <w:t xml:space="preserve">      </w:t>
      </w:r>
      <w:r>
        <w:rPr>
          <w:rFonts w:hAnsi="宋体"/>
          <w:sz w:val="28"/>
        </w:rPr>
        <w:t>通讯地址：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浙江省丽水市学院路1号</w:t>
      </w:r>
      <w:r>
        <w:rPr>
          <w:sz w:val="28"/>
          <w:u w:val="single"/>
        </w:rPr>
        <w:t xml:space="preserve">                  </w:t>
      </w:r>
    </w:p>
    <w:p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      </w:t>
      </w:r>
      <w:r>
        <w:rPr>
          <w:rFonts w:hAnsi="宋体"/>
          <w:sz w:val="28"/>
        </w:rPr>
        <w:t>电</w:t>
      </w:r>
      <w:r>
        <w:rPr>
          <w:sz w:val="28"/>
        </w:rPr>
        <w:t xml:space="preserve">    </w:t>
      </w:r>
      <w:r>
        <w:rPr>
          <w:rFonts w:hAnsi="宋体"/>
          <w:sz w:val="28"/>
        </w:rPr>
        <w:t>话：</w:t>
      </w:r>
      <w:r>
        <w:rPr>
          <w:sz w:val="28"/>
          <w:u w:val="single"/>
        </w:rPr>
        <w:t xml:space="preserve">                    </w:t>
      </w:r>
      <w:r>
        <w:rPr>
          <w:sz w:val="28"/>
        </w:rPr>
        <w:t xml:space="preserve"> </w:t>
      </w:r>
      <w:r>
        <w:rPr>
          <w:rFonts w:hAnsi="宋体"/>
          <w:sz w:val="28"/>
        </w:rPr>
        <w:t>传</w:t>
      </w:r>
      <w:r>
        <w:rPr>
          <w:sz w:val="28"/>
        </w:rPr>
        <w:t xml:space="preserve">    </w:t>
      </w:r>
      <w:r>
        <w:rPr>
          <w:rFonts w:hAnsi="宋体"/>
          <w:sz w:val="28"/>
        </w:rPr>
        <w:t>真：</w:t>
      </w:r>
      <w:r>
        <w:rPr>
          <w:sz w:val="28"/>
          <w:u w:val="single"/>
        </w:rPr>
        <w:t xml:space="preserve">             </w:t>
      </w:r>
    </w:p>
    <w:p>
      <w:pPr>
        <w:spacing w:line="360" w:lineRule="auto"/>
        <w:rPr>
          <w:sz w:val="28"/>
        </w:rPr>
      </w:pPr>
      <w:r>
        <w:rPr>
          <w:sz w:val="28"/>
        </w:rPr>
        <w:t xml:space="preserve">      </w:t>
      </w:r>
      <w:r>
        <w:rPr>
          <w:rFonts w:hAnsi="宋体"/>
          <w:sz w:val="28"/>
        </w:rPr>
        <w:t>电子信箱：</w:t>
      </w:r>
      <w:r>
        <w:rPr>
          <w:sz w:val="28"/>
          <w:u w:val="single"/>
        </w:rPr>
        <w:t xml:space="preserve">                         </w:t>
      </w:r>
    </w:p>
    <w:p>
      <w:pPr>
        <w:spacing w:line="520" w:lineRule="exact"/>
        <w:rPr>
          <w:sz w:val="28"/>
        </w:rPr>
      </w:pPr>
      <w:r>
        <w:rPr>
          <w:sz w:val="28"/>
        </w:rPr>
        <w:t xml:space="preserve">  </w:t>
      </w:r>
    </w:p>
    <w:p>
      <w:pPr>
        <w:spacing w:line="500" w:lineRule="exac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 xml:space="preserve">    </w:t>
      </w:r>
      <w:r>
        <w:rPr>
          <w:rFonts w:hAnsi="宋体"/>
          <w:sz w:val="28"/>
        </w:rPr>
        <w:t>本合同甲方</w:t>
      </w:r>
      <w:r>
        <w:rPr>
          <w:rFonts w:hint="eastAsia" w:hAnsi="宋体"/>
          <w:sz w:val="28"/>
        </w:rPr>
        <w:t>通过</w:t>
      </w:r>
      <w:r>
        <w:rPr>
          <w:rFonts w:hint="eastAsia" w:hAnsi="宋体"/>
          <w:color w:val="FF0000"/>
          <w:sz w:val="28"/>
        </w:rPr>
        <w:t xml:space="preserve">（□公开竞争 </w:t>
      </w:r>
      <w:r>
        <w:rPr>
          <w:rFonts w:hAnsi="宋体"/>
          <w:color w:val="FF0000"/>
          <w:sz w:val="28"/>
        </w:rPr>
        <w:t xml:space="preserve"> </w:t>
      </w:r>
      <w:r>
        <w:rPr>
          <w:rFonts w:hint="eastAsia" w:hAnsi="宋体"/>
          <w:color w:val="FF0000"/>
          <w:sz w:val="28"/>
        </w:rPr>
        <w:t>□直接委托）</w:t>
      </w:r>
      <w:r>
        <w:rPr>
          <w:rFonts w:hint="eastAsia" w:hAnsi="宋体"/>
          <w:sz w:val="28"/>
        </w:rPr>
        <w:t>方式</w:t>
      </w:r>
      <w:r>
        <w:rPr>
          <w:rFonts w:hAnsi="宋体"/>
          <w:sz w:val="28"/>
        </w:rPr>
        <w:t>委托乙方就项目进行</w:t>
      </w:r>
      <w:r>
        <w:rPr>
          <w:rFonts w:hint="eastAsia" w:hAnsi="宋体"/>
          <w:sz w:val="28"/>
        </w:rPr>
        <w:t>研究开发、</w:t>
      </w:r>
      <w:r>
        <w:rPr>
          <w:rFonts w:hAnsi="宋体"/>
          <w:sz w:val="28"/>
        </w:rPr>
        <w:t>咨询（服务），乙方接受委托并</w:t>
      </w:r>
      <w:r>
        <w:rPr>
          <w:rFonts w:hint="eastAsia" w:hAnsi="宋体"/>
          <w:sz w:val="28"/>
        </w:rPr>
        <w:t>进行此项研究开发、</w:t>
      </w:r>
      <w:r>
        <w:rPr>
          <w:rFonts w:hAnsi="宋体"/>
          <w:sz w:val="28"/>
        </w:rPr>
        <w:t>咨询（服务）工作。经双方平等协商，</w:t>
      </w:r>
      <w:r>
        <w:rPr>
          <w:sz w:val="28"/>
        </w:rPr>
        <w:t>根据《中华人民共和国</w:t>
      </w:r>
      <w:r>
        <w:rPr>
          <w:rFonts w:hint="eastAsia"/>
          <w:sz w:val="28"/>
        </w:rPr>
        <w:t>民法典</w:t>
      </w:r>
      <w:r>
        <w:rPr>
          <w:sz w:val="28"/>
        </w:rPr>
        <w:t>》的规定，达成如下协议。</w:t>
      </w:r>
    </w:p>
    <w:p>
      <w:pPr>
        <w:spacing w:line="500" w:lineRule="exact"/>
        <w:ind w:firstLine="560" w:firstLineChars="200"/>
        <w:rPr>
          <w:rFonts w:eastAsia="楷体_GB2312"/>
          <w:sz w:val="28"/>
        </w:rPr>
      </w:pPr>
      <w:r>
        <w:rPr>
          <w:rFonts w:eastAsia="黑体"/>
          <w:sz w:val="28"/>
        </w:rPr>
        <w:t>第一条</w:t>
      </w:r>
      <w:r>
        <w:rPr>
          <w:sz w:val="28"/>
        </w:rPr>
        <w:t xml:space="preserve">  </w:t>
      </w:r>
      <w:r>
        <w:rPr>
          <w:rFonts w:hint="eastAsia"/>
          <w:sz w:val="28"/>
        </w:rPr>
        <w:t>本合同研究开发、</w:t>
      </w:r>
      <w:r>
        <w:rPr>
          <w:sz w:val="28"/>
        </w:rPr>
        <w:t>咨询（服务）的</w:t>
      </w:r>
      <w:r>
        <w:rPr>
          <w:rFonts w:hint="eastAsia"/>
          <w:sz w:val="28"/>
        </w:rPr>
        <w:t>要求如下</w:t>
      </w:r>
      <w:r>
        <w:rPr>
          <w:sz w:val="28"/>
        </w:rPr>
        <w:t>：</w:t>
      </w:r>
    </w:p>
    <w:p>
      <w:pPr>
        <w:spacing w:line="500" w:lineRule="exact"/>
        <w:ind w:firstLine="560" w:firstLineChars="200"/>
        <w:rPr>
          <w:sz w:val="28"/>
        </w:rPr>
      </w:pPr>
      <w:r>
        <w:rPr>
          <w:sz w:val="28"/>
        </w:rPr>
        <w:t>1．技术目标：</w:t>
      </w:r>
      <w:r>
        <w:rPr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  <w:r>
        <w:rPr>
          <w:sz w:val="28"/>
        </w:rPr>
        <w:t>。</w:t>
      </w:r>
    </w:p>
    <w:p>
      <w:pPr>
        <w:spacing w:line="500" w:lineRule="exact"/>
        <w:ind w:firstLine="560" w:firstLineChars="200"/>
        <w:rPr>
          <w:sz w:val="28"/>
          <w:u w:val="single"/>
        </w:rPr>
      </w:pPr>
      <w:r>
        <w:rPr>
          <w:sz w:val="28"/>
        </w:rPr>
        <w:t>2．技术内容：</w:t>
      </w:r>
      <w:r>
        <w:rPr>
          <w:sz w:val="28"/>
          <w:u w:val="single"/>
        </w:rPr>
        <w:t xml:space="preserve">                  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sz w:val="28"/>
        </w:rPr>
        <w:t>。</w:t>
      </w:r>
    </w:p>
    <w:p>
      <w:pPr>
        <w:spacing w:line="500" w:lineRule="exact"/>
        <w:rPr>
          <w:sz w:val="28"/>
        </w:rPr>
      </w:pPr>
      <w:r>
        <w:rPr>
          <w:sz w:val="28"/>
        </w:rPr>
        <w:t xml:space="preserve">    3</w:t>
      </w:r>
      <w:r>
        <w:rPr>
          <w:rFonts w:hint="eastAsia"/>
          <w:sz w:val="28"/>
        </w:rPr>
        <w:t>．</w:t>
      </w:r>
      <w:r>
        <w:rPr>
          <w:sz w:val="28"/>
        </w:rPr>
        <w:t>技术方法和路线：</w:t>
      </w:r>
      <w:r>
        <w:rPr>
          <w:sz w:val="28"/>
          <w:u w:val="single"/>
        </w:rPr>
        <w:t xml:space="preserve">                                       </w:t>
      </w:r>
      <w:r>
        <w:rPr>
          <w:sz w:val="28"/>
        </w:rPr>
        <w:t>。</w:t>
      </w:r>
    </w:p>
    <w:p>
      <w:pPr>
        <w:spacing w:line="500" w:lineRule="exact"/>
        <w:rPr>
          <w:sz w:val="28"/>
        </w:rPr>
      </w:pPr>
      <w:r>
        <w:rPr>
          <w:sz w:val="28"/>
        </w:rPr>
        <w:t xml:space="preserve">    </w:t>
      </w:r>
      <w:r>
        <w:rPr>
          <w:rFonts w:eastAsia="黑体"/>
          <w:sz w:val="28"/>
        </w:rPr>
        <w:t>第二条</w:t>
      </w:r>
      <w:r>
        <w:rPr>
          <w:sz w:val="32"/>
        </w:rPr>
        <w:t xml:space="preserve">  </w:t>
      </w:r>
      <w:r>
        <w:rPr>
          <w:rFonts w:hAnsi="宋体"/>
          <w:sz w:val="28"/>
        </w:rPr>
        <w:t>乙方应按下列进度完成工作：</w:t>
      </w:r>
    </w:p>
    <w:p>
      <w:pPr>
        <w:spacing w:line="500" w:lineRule="exact"/>
        <w:rPr>
          <w:sz w:val="28"/>
        </w:rPr>
      </w:pPr>
      <w:r>
        <w:rPr>
          <w:sz w:val="28"/>
        </w:rPr>
        <w:t xml:space="preserve">    1. </w:t>
      </w:r>
      <w:r>
        <w:rPr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</w:rPr>
        <w:t>；</w:t>
      </w:r>
    </w:p>
    <w:p>
      <w:pPr>
        <w:spacing w:line="500" w:lineRule="exact"/>
        <w:rPr>
          <w:sz w:val="28"/>
        </w:rPr>
      </w:pPr>
      <w:r>
        <w:rPr>
          <w:sz w:val="28"/>
        </w:rPr>
        <w:t xml:space="preserve">    2. </w:t>
      </w:r>
      <w:r>
        <w:rPr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sz w:val="28"/>
        </w:rPr>
        <w:t>。</w:t>
      </w:r>
    </w:p>
    <w:p>
      <w:pPr>
        <w:spacing w:line="500" w:lineRule="exact"/>
        <w:rPr>
          <w:sz w:val="28"/>
        </w:rPr>
      </w:pPr>
      <w:r>
        <w:rPr>
          <w:sz w:val="28"/>
        </w:rPr>
        <w:t xml:space="preserve">    </w:t>
      </w:r>
      <w:r>
        <w:rPr>
          <w:rFonts w:eastAsia="黑体"/>
          <w:sz w:val="28"/>
        </w:rPr>
        <w:t xml:space="preserve">第三条  </w:t>
      </w:r>
      <w:r>
        <w:rPr>
          <w:rFonts w:hAnsi="宋体"/>
          <w:sz w:val="28"/>
        </w:rPr>
        <w:t>甲方应向乙方提供的技术资料及协作事项如下：</w:t>
      </w:r>
    </w:p>
    <w:p>
      <w:pPr>
        <w:tabs>
          <w:tab w:val="left" w:pos="540"/>
        </w:tabs>
        <w:spacing w:line="500" w:lineRule="exact"/>
        <w:rPr>
          <w:sz w:val="28"/>
        </w:rPr>
      </w:pPr>
      <w:r>
        <w:rPr>
          <w:sz w:val="28"/>
        </w:rPr>
        <w:t xml:space="preserve">    1．技术资料清单：</w:t>
      </w:r>
      <w:r>
        <w:rPr>
          <w:sz w:val="28"/>
          <w:u w:val="single"/>
        </w:rPr>
        <w:t xml:space="preserve">                                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  <w:r>
        <w:rPr>
          <w:sz w:val="28"/>
        </w:rPr>
        <w:t>。</w:t>
      </w:r>
    </w:p>
    <w:p>
      <w:pPr>
        <w:spacing w:line="500" w:lineRule="exact"/>
        <w:rPr>
          <w:sz w:val="28"/>
          <w:u w:val="single"/>
        </w:rPr>
      </w:pPr>
      <w:r>
        <w:rPr>
          <w:sz w:val="28"/>
        </w:rPr>
        <w:t xml:space="preserve">    2．其他协作事项：</w:t>
      </w:r>
      <w:r>
        <w:rPr>
          <w:sz w:val="28"/>
          <w:u w:val="single"/>
        </w:rPr>
        <w:t xml:space="preserve">                   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</w:t>
      </w:r>
      <w:r>
        <w:rPr>
          <w:sz w:val="28"/>
        </w:rPr>
        <w:t>。</w:t>
      </w:r>
    </w:p>
    <w:p>
      <w:pPr>
        <w:spacing w:line="500" w:lineRule="exact"/>
        <w:ind w:firstLine="576"/>
        <w:rPr>
          <w:sz w:val="28"/>
        </w:rPr>
      </w:pPr>
      <w:r>
        <w:rPr>
          <w:sz w:val="28"/>
        </w:rPr>
        <w:t>本合同履行完毕后，上述技术资料按以下方式处理：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Ansi="宋体"/>
          <w:sz w:val="28"/>
        </w:rPr>
        <w:t>。</w:t>
      </w:r>
    </w:p>
    <w:p>
      <w:pPr>
        <w:tabs>
          <w:tab w:val="left" w:pos="540"/>
        </w:tabs>
        <w:spacing w:line="500" w:lineRule="exact"/>
        <w:rPr>
          <w:sz w:val="28"/>
        </w:rPr>
      </w:pPr>
      <w:r>
        <w:rPr>
          <w:rFonts w:eastAsia="楷体_GB2312"/>
          <w:sz w:val="28"/>
        </w:rPr>
        <w:t xml:space="preserve">    </w:t>
      </w:r>
      <w:r>
        <w:rPr>
          <w:rFonts w:eastAsia="黑体"/>
          <w:sz w:val="28"/>
        </w:rPr>
        <w:t>第四条</w:t>
      </w:r>
      <w:r>
        <w:rPr>
          <w:rFonts w:eastAsia="楷体_GB2312"/>
          <w:sz w:val="32"/>
        </w:rPr>
        <w:t xml:space="preserve">  </w:t>
      </w:r>
      <w:r>
        <w:rPr>
          <w:rFonts w:hAnsi="宋体"/>
          <w:sz w:val="28"/>
        </w:rPr>
        <w:t>甲方应按以下方式支付研究开发</w:t>
      </w:r>
      <w:r>
        <w:rPr>
          <w:rFonts w:hint="eastAsia" w:hAnsi="宋体"/>
          <w:sz w:val="28"/>
        </w:rPr>
        <w:t>、咨询（服务）</w:t>
      </w:r>
      <w:r>
        <w:rPr>
          <w:rFonts w:hAnsi="宋体"/>
          <w:sz w:val="28"/>
        </w:rPr>
        <w:t>经费：</w:t>
      </w:r>
    </w:p>
    <w:p>
      <w:pPr>
        <w:spacing w:line="500" w:lineRule="exact"/>
        <w:rPr>
          <w:sz w:val="28"/>
        </w:rPr>
      </w:pPr>
      <w:r>
        <w:rPr>
          <w:sz w:val="28"/>
        </w:rPr>
        <w:t xml:space="preserve">    1．</w:t>
      </w:r>
      <w:r>
        <w:rPr>
          <w:rFonts w:hint="eastAsia"/>
          <w:sz w:val="28"/>
        </w:rPr>
        <w:t>本项目</w:t>
      </w:r>
      <w:r>
        <w:rPr>
          <w:sz w:val="28"/>
        </w:rPr>
        <w:t>总经费</w:t>
      </w:r>
      <w:r>
        <w:rPr>
          <w:rFonts w:hint="eastAsia"/>
          <w:sz w:val="28"/>
          <w:u w:val="single"/>
        </w:rPr>
        <w:t>￥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（大写：      ）</w:t>
      </w:r>
      <w:r>
        <w:rPr>
          <w:sz w:val="28"/>
        </w:rPr>
        <w:t>。</w:t>
      </w:r>
    </w:p>
    <w:p>
      <w:pPr>
        <w:spacing w:line="500" w:lineRule="exact"/>
        <w:rPr>
          <w:sz w:val="28"/>
        </w:rPr>
      </w:pPr>
      <w:r>
        <w:rPr>
          <w:sz w:val="28"/>
        </w:rPr>
        <w:t xml:space="preserve">      其中：（1）</w:t>
      </w:r>
      <w:r>
        <w:rPr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sz w:val="28"/>
        </w:rPr>
        <w:t>；</w:t>
      </w:r>
    </w:p>
    <w:p>
      <w:pPr>
        <w:spacing w:line="500" w:lineRule="exact"/>
        <w:rPr>
          <w:sz w:val="28"/>
        </w:rPr>
      </w:pPr>
      <w:r>
        <w:rPr>
          <w:sz w:val="28"/>
        </w:rPr>
        <w:t xml:space="preserve">           （2） </w:t>
      </w:r>
      <w:r>
        <w:rPr>
          <w:sz w:val="28"/>
          <w:u w:val="single"/>
        </w:rPr>
        <w:t xml:space="preserve">      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。</w:t>
      </w:r>
    </w:p>
    <w:p>
      <w:pPr>
        <w:spacing w:line="500" w:lineRule="exact"/>
        <w:ind w:firstLine="537" w:firstLineChars="192"/>
        <w:rPr>
          <w:sz w:val="28"/>
        </w:rPr>
      </w:pPr>
      <w:r>
        <w:rPr>
          <w:sz w:val="28"/>
        </w:rPr>
        <w:t xml:space="preserve">2. </w:t>
      </w:r>
      <w:r>
        <w:rPr>
          <w:rFonts w:hint="eastAsia"/>
          <w:sz w:val="28"/>
        </w:rPr>
        <w:t>项目</w:t>
      </w:r>
      <w:r>
        <w:rPr>
          <w:sz w:val="28"/>
        </w:rPr>
        <w:t>经费由甲方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（一次、分期或提成）支付乙方。具体支付方式和时间如下：   </w:t>
      </w:r>
    </w:p>
    <w:p>
      <w:pPr>
        <w:spacing w:line="500" w:lineRule="exact"/>
        <w:rPr>
          <w:sz w:val="28"/>
          <w:u w:val="single"/>
        </w:rPr>
      </w:pPr>
      <w:r>
        <w:rPr>
          <w:sz w:val="28"/>
        </w:rPr>
        <w:t xml:space="preserve">      （1）</w:t>
      </w:r>
      <w:r>
        <w:rPr>
          <w:sz w:val="28"/>
          <w:u w:val="single"/>
        </w:rPr>
        <w:t xml:space="preserve">           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</w:rPr>
        <w:t>；</w:t>
      </w:r>
    </w:p>
    <w:p>
      <w:pPr>
        <w:spacing w:line="500" w:lineRule="exact"/>
        <w:rPr>
          <w:sz w:val="28"/>
          <w:u w:val="single"/>
        </w:rPr>
      </w:pPr>
      <w:r>
        <w:rPr>
          <w:sz w:val="28"/>
        </w:rPr>
        <w:t xml:space="preserve">      （2）</w:t>
      </w:r>
      <w:r>
        <w:rPr>
          <w:sz w:val="28"/>
          <w:u w:val="single"/>
        </w:rPr>
        <w:t xml:space="preserve">             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Ansi="宋体"/>
          <w:sz w:val="28"/>
        </w:rPr>
        <w:t>。</w:t>
      </w:r>
    </w:p>
    <w:p>
      <w:pPr>
        <w:spacing w:line="500" w:lineRule="exact"/>
        <w:ind w:firstLine="537" w:firstLineChars="192"/>
        <w:rPr>
          <w:color w:val="FF0000"/>
          <w:sz w:val="28"/>
        </w:rPr>
      </w:pPr>
      <w:r>
        <w:rPr>
          <w:color w:val="FF0000"/>
          <w:sz w:val="28"/>
        </w:rPr>
        <w:t>超过约定</w:t>
      </w:r>
      <w:r>
        <w:rPr>
          <w:rFonts w:hint="eastAsia"/>
          <w:color w:val="FF0000"/>
          <w:sz w:val="28"/>
        </w:rPr>
        <w:t>支付</w:t>
      </w:r>
      <w:r>
        <w:rPr>
          <w:color w:val="FF0000"/>
          <w:sz w:val="28"/>
        </w:rPr>
        <w:t>期限12</w:t>
      </w:r>
      <w:r>
        <w:rPr>
          <w:rFonts w:hint="eastAsia"/>
          <w:color w:val="FF0000"/>
          <w:sz w:val="28"/>
        </w:rPr>
        <w:t>个月</w:t>
      </w:r>
      <w:r>
        <w:rPr>
          <w:color w:val="FF0000"/>
          <w:sz w:val="28"/>
        </w:rPr>
        <w:t>未</w:t>
      </w:r>
      <w:r>
        <w:rPr>
          <w:rFonts w:hint="eastAsia"/>
          <w:color w:val="FF0000"/>
          <w:sz w:val="28"/>
        </w:rPr>
        <w:t>支付的，本合同自动终止；未约定具体支付时间的，合同有效期满6个月</w:t>
      </w:r>
      <w:r>
        <w:rPr>
          <w:color w:val="FF0000"/>
          <w:sz w:val="28"/>
        </w:rPr>
        <w:t>未</w:t>
      </w:r>
      <w:r>
        <w:rPr>
          <w:rFonts w:hint="eastAsia"/>
          <w:color w:val="FF0000"/>
          <w:sz w:val="28"/>
        </w:rPr>
        <w:t>支付的，本合同自动终止。</w:t>
      </w:r>
    </w:p>
    <w:p>
      <w:pPr>
        <w:spacing w:line="500" w:lineRule="exact"/>
        <w:ind w:firstLine="560" w:firstLineChars="200"/>
        <w:rPr>
          <w:sz w:val="28"/>
        </w:rPr>
      </w:pPr>
      <w:r>
        <w:rPr>
          <w:rFonts w:hAnsi="宋体"/>
          <w:sz w:val="28"/>
        </w:rPr>
        <w:t>乙方开户银行名称、地址和帐号为：</w:t>
      </w:r>
    </w:p>
    <w:p>
      <w:pPr>
        <w:spacing w:line="500" w:lineRule="exact"/>
        <w:ind w:firstLine="560" w:firstLineChars="200"/>
        <w:rPr>
          <w:sz w:val="28"/>
        </w:rPr>
      </w:pPr>
      <w:r>
        <w:rPr>
          <w:rFonts w:hAnsi="宋体"/>
          <w:sz w:val="28"/>
        </w:rPr>
        <w:t>开户银行：</w:t>
      </w:r>
      <w:r>
        <w:rPr>
          <w:rFonts w:hAnsi="宋体"/>
          <w:sz w:val="28"/>
          <w:szCs w:val="28"/>
          <w:u w:val="single"/>
        </w:rPr>
        <w:t>丽水市工商银行处州支行</w:t>
      </w:r>
      <w:r>
        <w:rPr>
          <w:rFonts w:hint="eastAsia" w:hAnsi="宋体"/>
          <w:sz w:val="28"/>
          <w:szCs w:val="28"/>
          <w:u w:val="single"/>
        </w:rPr>
        <w:t xml:space="preserve"> </w:t>
      </w:r>
      <w:r>
        <w:rPr>
          <w:rFonts w:hAnsi="宋体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560" w:firstLineChars="200"/>
        <w:rPr>
          <w:sz w:val="28"/>
        </w:rPr>
      </w:pPr>
      <w:r>
        <w:rPr>
          <w:rFonts w:hAnsi="宋体"/>
          <w:sz w:val="28"/>
        </w:rPr>
        <w:t>地址：</w:t>
      </w:r>
      <w:r>
        <w:rPr>
          <w:rFonts w:hAnsi="宋体"/>
          <w:sz w:val="28"/>
          <w:u w:val="single"/>
        </w:rPr>
        <w:t>浙江省丽水市莲都区</w:t>
      </w:r>
      <w:r>
        <w:rPr>
          <w:rFonts w:hint="eastAsia" w:hAnsi="宋体"/>
          <w:sz w:val="28"/>
          <w:u w:val="single"/>
        </w:rPr>
        <w:t xml:space="preserve"> </w:t>
      </w:r>
      <w:r>
        <w:rPr>
          <w:rFonts w:hAnsi="宋体"/>
          <w:sz w:val="28"/>
          <w:u w:val="single"/>
        </w:rPr>
        <w:t xml:space="preserve">                               </w:t>
      </w:r>
      <w:r>
        <w:rPr>
          <w:sz w:val="28"/>
          <w:u w:val="single"/>
        </w:rPr>
        <w:t xml:space="preserve"> </w:t>
      </w:r>
    </w:p>
    <w:p>
      <w:pPr>
        <w:spacing w:line="500" w:lineRule="exact"/>
        <w:ind w:firstLine="560" w:firstLineChars="200"/>
        <w:rPr>
          <w:sz w:val="28"/>
          <w:szCs w:val="28"/>
          <w:u w:val="single"/>
        </w:rPr>
      </w:pPr>
      <w:r>
        <w:rPr>
          <w:rFonts w:hAnsi="宋体"/>
          <w:sz w:val="28"/>
        </w:rPr>
        <w:t>帐号：</w:t>
      </w:r>
      <w:r>
        <w:rPr>
          <w:sz w:val="28"/>
          <w:szCs w:val="28"/>
          <w:u w:val="single"/>
        </w:rPr>
        <w:t xml:space="preserve">1210200009200000896                               </w:t>
      </w:r>
    </w:p>
    <w:p>
      <w:pPr>
        <w:spacing w:line="500" w:lineRule="exact"/>
        <w:ind w:firstLine="570"/>
        <w:rPr>
          <w:sz w:val="28"/>
        </w:rPr>
      </w:pPr>
      <w:r>
        <w:rPr>
          <w:rFonts w:hAnsi="宋体"/>
          <w:b/>
          <w:sz w:val="28"/>
        </w:rPr>
        <w:t>第</w:t>
      </w:r>
      <w:r>
        <w:rPr>
          <w:rFonts w:hint="eastAsia" w:hAnsi="宋体"/>
          <w:b/>
          <w:sz w:val="28"/>
        </w:rPr>
        <w:t>五</w:t>
      </w:r>
      <w:r>
        <w:rPr>
          <w:rFonts w:hAnsi="宋体"/>
          <w:b/>
          <w:sz w:val="28"/>
        </w:rPr>
        <w:t>条</w:t>
      </w:r>
      <w:r>
        <w:rPr>
          <w:rFonts w:hint="eastAsia" w:hAnsi="宋体"/>
          <w:b/>
          <w:sz w:val="28"/>
        </w:rPr>
        <w:t xml:space="preserve">  </w:t>
      </w:r>
      <w:r>
        <w:rPr>
          <w:rFonts w:hAnsi="宋体"/>
          <w:spacing w:val="6"/>
          <w:sz w:val="28"/>
        </w:rPr>
        <w:t>本合同的变更必须由双方协商一致，并以书面形式确定。</w:t>
      </w:r>
      <w:r>
        <w:rPr>
          <w:rFonts w:hAnsi="宋体"/>
          <w:sz w:val="28"/>
        </w:rPr>
        <w:t>未经甲方同意，乙方不得将本合同项目部分或全部转让第三人承担。</w:t>
      </w:r>
    </w:p>
    <w:p>
      <w:pPr>
        <w:spacing w:line="500" w:lineRule="exact"/>
        <w:ind w:firstLine="560" w:firstLineChars="200"/>
        <w:rPr>
          <w:sz w:val="28"/>
        </w:rPr>
      </w:pPr>
      <w:r>
        <w:rPr>
          <w:rFonts w:hAnsi="宋体"/>
          <w:b/>
          <w:sz w:val="28"/>
        </w:rPr>
        <w:t>第六条</w:t>
      </w:r>
      <w:r>
        <w:rPr>
          <w:rFonts w:hint="eastAsia" w:hAnsi="宋体"/>
          <w:b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Ansi="宋体"/>
          <w:sz w:val="28"/>
        </w:rPr>
        <w:t>在本合同履行中，因出现在现有技术水平和条件下难以克服的技术困难，造成一方或双方损失的，双方按如下约定承担风险损失：</w:t>
      </w:r>
      <w:r>
        <w:rPr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Ansi="宋体"/>
          <w:sz w:val="28"/>
        </w:rPr>
        <w:t>。</w:t>
      </w:r>
    </w:p>
    <w:p>
      <w:pPr>
        <w:spacing w:line="500" w:lineRule="exact"/>
        <w:ind w:firstLine="560" w:firstLineChars="200"/>
        <w:rPr>
          <w:rFonts w:hAnsi="宋体"/>
          <w:sz w:val="28"/>
        </w:rPr>
      </w:pPr>
      <w:r>
        <w:rPr>
          <w:rFonts w:eastAsia="黑体"/>
          <w:sz w:val="28"/>
        </w:rPr>
        <w:t>第</w:t>
      </w:r>
      <w:r>
        <w:rPr>
          <w:rFonts w:eastAsia="黑体"/>
          <w:spacing w:val="-4"/>
          <w:sz w:val="28"/>
        </w:rPr>
        <w:t>七</w:t>
      </w:r>
      <w:r>
        <w:rPr>
          <w:rFonts w:eastAsia="黑体"/>
          <w:sz w:val="28"/>
        </w:rPr>
        <w:t xml:space="preserve">条 </w:t>
      </w:r>
      <w:r>
        <w:rPr>
          <w:rFonts w:eastAsia="楷体_GB2312"/>
          <w:sz w:val="32"/>
        </w:rPr>
        <w:t xml:space="preserve"> </w:t>
      </w:r>
      <w:r>
        <w:rPr>
          <w:rFonts w:hAnsi="宋体"/>
          <w:sz w:val="28"/>
        </w:rPr>
        <w:t>乙方应当按以下方式向甲方交付技术</w:t>
      </w:r>
      <w:r>
        <w:rPr>
          <w:rFonts w:hint="eastAsia" w:hAnsi="宋体"/>
          <w:sz w:val="28"/>
        </w:rPr>
        <w:t>开发、</w:t>
      </w:r>
      <w:r>
        <w:rPr>
          <w:rFonts w:hAnsi="宋体"/>
          <w:sz w:val="28"/>
        </w:rPr>
        <w:t>咨询（服务）成果：</w:t>
      </w:r>
    </w:p>
    <w:p>
      <w:pPr>
        <w:spacing w:line="500" w:lineRule="exact"/>
        <w:ind w:firstLine="560" w:firstLineChars="200"/>
        <w:rPr>
          <w:sz w:val="28"/>
        </w:rPr>
      </w:pPr>
      <w:r>
        <w:rPr>
          <w:sz w:val="28"/>
        </w:rPr>
        <w:t>1．成果交付的形式及数量：</w:t>
      </w:r>
      <w:r>
        <w:rPr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  <w:r>
        <w:rPr>
          <w:rFonts w:hAnsi="宋体"/>
          <w:sz w:val="28"/>
        </w:rPr>
        <w:t>。</w:t>
      </w:r>
    </w:p>
    <w:p>
      <w:pPr>
        <w:spacing w:line="500" w:lineRule="exact"/>
        <w:ind w:firstLine="560" w:firstLineChars="200"/>
        <w:rPr>
          <w:sz w:val="28"/>
        </w:rPr>
      </w:pPr>
      <w:r>
        <w:rPr>
          <w:sz w:val="28"/>
        </w:rPr>
        <w:t>2．成果交付的时间及地点：</w:t>
      </w:r>
      <w:r>
        <w:rPr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sz w:val="28"/>
        </w:rPr>
        <w:t>。</w:t>
      </w:r>
    </w:p>
    <w:p>
      <w:pPr>
        <w:tabs>
          <w:tab w:val="left" w:pos="720"/>
        </w:tabs>
        <w:spacing w:line="500" w:lineRule="exact"/>
        <w:ind w:firstLine="560" w:firstLineChars="200"/>
        <w:rPr>
          <w:sz w:val="28"/>
        </w:rPr>
      </w:pPr>
      <w:r>
        <w:rPr>
          <w:rFonts w:eastAsia="黑体"/>
          <w:sz w:val="28"/>
        </w:rPr>
        <w:t xml:space="preserve">第八条 </w:t>
      </w:r>
      <w:r>
        <w:rPr>
          <w:rFonts w:eastAsia="楷体_GB2312"/>
          <w:sz w:val="32"/>
        </w:rPr>
        <w:t xml:space="preserve"> </w:t>
      </w:r>
      <w:r>
        <w:rPr>
          <w:sz w:val="28"/>
        </w:rPr>
        <w:t>双方确定，按以下标准及方法对乙方完成的</w:t>
      </w:r>
      <w:r>
        <w:rPr>
          <w:rFonts w:hAnsi="宋体"/>
          <w:sz w:val="28"/>
        </w:rPr>
        <w:t>技术咨询（服务）</w:t>
      </w:r>
      <w:r>
        <w:rPr>
          <w:sz w:val="28"/>
        </w:rPr>
        <w:t>成果进行验收：</w:t>
      </w:r>
      <w:r>
        <w:rPr>
          <w:sz w:val="28"/>
          <w:u w:val="single"/>
        </w:rPr>
        <w:t xml:space="preserve">                  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</w:t>
      </w:r>
      <w:r>
        <w:rPr>
          <w:sz w:val="28"/>
        </w:rPr>
        <w:t>。</w:t>
      </w:r>
    </w:p>
    <w:p>
      <w:pPr>
        <w:spacing w:line="500" w:lineRule="exact"/>
        <w:ind w:firstLine="560" w:firstLineChars="200"/>
        <w:rPr>
          <w:sz w:val="28"/>
          <w:u w:val="single"/>
        </w:rPr>
      </w:pPr>
      <w:r>
        <w:rPr>
          <w:rFonts w:eastAsia="黑体"/>
          <w:sz w:val="28"/>
        </w:rPr>
        <w:t xml:space="preserve">第九条  </w:t>
      </w:r>
      <w:r>
        <w:rPr>
          <w:sz w:val="28"/>
        </w:rPr>
        <w:t>双方确定，在本合同有效期内，甲方指定</w:t>
      </w:r>
      <w:r>
        <w:rPr>
          <w:sz w:val="28"/>
          <w:u w:val="single"/>
        </w:rPr>
        <w:t xml:space="preserve">            </w:t>
      </w:r>
      <w:r>
        <w:rPr>
          <w:sz w:val="28"/>
        </w:rPr>
        <w:t>为甲方项目联系人，乙方指定</w:t>
      </w:r>
      <w:r>
        <w:rPr>
          <w:sz w:val="28"/>
          <w:u w:val="single"/>
        </w:rPr>
        <w:t xml:space="preserve">          </w:t>
      </w:r>
      <w:r>
        <w:rPr>
          <w:sz w:val="28"/>
        </w:rPr>
        <w:t>为乙方项目</w:t>
      </w:r>
      <w:r>
        <w:rPr>
          <w:rFonts w:hint="eastAsia"/>
          <w:sz w:val="28"/>
        </w:rPr>
        <w:t>负责</w:t>
      </w:r>
      <w:r>
        <w:rPr>
          <w:sz w:val="28"/>
        </w:rPr>
        <w:t>人。一方变更项目联系</w:t>
      </w:r>
      <w:r>
        <w:rPr>
          <w:rFonts w:hint="eastAsia"/>
          <w:sz w:val="28"/>
        </w:rPr>
        <w:t>（负责）</w:t>
      </w:r>
      <w:r>
        <w:rPr>
          <w:sz w:val="28"/>
        </w:rPr>
        <w:t>人的，应当及时以书面形式通知另一方。</w:t>
      </w:r>
    </w:p>
    <w:p>
      <w:pPr>
        <w:spacing w:line="500" w:lineRule="exact"/>
        <w:ind w:firstLine="560" w:firstLineChars="200"/>
        <w:rPr>
          <w:sz w:val="28"/>
        </w:rPr>
      </w:pPr>
      <w:r>
        <w:rPr>
          <w:rFonts w:eastAsia="黑体"/>
          <w:sz w:val="28"/>
        </w:rPr>
        <w:t xml:space="preserve">第十条  </w:t>
      </w:r>
      <w:r>
        <w:rPr>
          <w:sz w:val="28"/>
        </w:rPr>
        <w:t>双方确定，发生不可抗力情形致使本合同的履行成为不必要或不可能的，可以解除本合同</w:t>
      </w:r>
      <w:r>
        <w:rPr>
          <w:rFonts w:hint="eastAsia"/>
          <w:sz w:val="28"/>
        </w:rPr>
        <w:t>。</w:t>
      </w:r>
    </w:p>
    <w:p>
      <w:pPr>
        <w:spacing w:line="500" w:lineRule="exact"/>
        <w:ind w:firstLine="560" w:firstLineChars="200"/>
        <w:rPr>
          <w:sz w:val="28"/>
        </w:rPr>
      </w:pPr>
      <w:r>
        <w:rPr>
          <w:rFonts w:eastAsia="黑体"/>
          <w:sz w:val="28"/>
        </w:rPr>
        <w:t xml:space="preserve">第十一条  </w:t>
      </w:r>
      <w:r>
        <w:rPr>
          <w:sz w:val="28"/>
        </w:rPr>
        <w:t>双方因履行本合同而发生的争议，应协商、调解解决。协商、调解不成的，确定按以下第</w:t>
      </w:r>
      <w:r>
        <w:rPr>
          <w:sz w:val="28"/>
          <w:u w:val="single"/>
        </w:rPr>
        <w:t xml:space="preserve">      </w:t>
      </w:r>
      <w:r>
        <w:rPr>
          <w:sz w:val="28"/>
        </w:rPr>
        <w:t>种方式处理：</w:t>
      </w:r>
    </w:p>
    <w:p>
      <w:pPr>
        <w:spacing w:line="500" w:lineRule="exact"/>
        <w:ind w:firstLine="560" w:firstLineChars="200"/>
        <w:rPr>
          <w:sz w:val="28"/>
        </w:rPr>
      </w:pPr>
      <w:r>
        <w:rPr>
          <w:sz w:val="28"/>
        </w:rPr>
        <w:t>1．提交</w:t>
      </w:r>
      <w:r>
        <w:rPr>
          <w:sz w:val="28"/>
          <w:u w:val="single"/>
        </w:rPr>
        <w:t xml:space="preserve">                          </w:t>
      </w:r>
      <w:r>
        <w:rPr>
          <w:sz w:val="28"/>
        </w:rPr>
        <w:t>仲裁委员会仲裁；</w:t>
      </w:r>
    </w:p>
    <w:p>
      <w:pPr>
        <w:spacing w:line="500" w:lineRule="exact"/>
        <w:ind w:firstLine="560" w:firstLineChars="200"/>
        <w:rPr>
          <w:sz w:val="28"/>
        </w:rPr>
      </w:pPr>
      <w:r>
        <w:rPr>
          <w:sz w:val="28"/>
        </w:rPr>
        <w:t>2．依法向人民法院起诉。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rFonts w:eastAsia="黑体"/>
          <w:sz w:val="28"/>
        </w:rPr>
        <w:t xml:space="preserve">第十二条 </w:t>
      </w:r>
      <w:r>
        <w:rPr>
          <w:sz w:val="28"/>
        </w:rPr>
        <w:t>本合同一式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肆</w:t>
      </w:r>
      <w:r>
        <w:rPr>
          <w:sz w:val="28"/>
          <w:u w:val="single"/>
        </w:rPr>
        <w:t xml:space="preserve"> </w:t>
      </w:r>
      <w:r>
        <w:rPr>
          <w:sz w:val="28"/>
        </w:rPr>
        <w:t>份，经双方签字盖章后生效。</w:t>
      </w:r>
    </w:p>
    <w:p>
      <w:pPr>
        <w:spacing w:line="500" w:lineRule="exact"/>
        <w:rPr>
          <w:sz w:val="28"/>
        </w:rPr>
      </w:pPr>
    </w:p>
    <w:p>
      <w:pPr>
        <w:spacing w:line="360" w:lineRule="auto"/>
        <w:ind w:firstLine="280" w:firstLineChars="100"/>
        <w:rPr>
          <w:sz w:val="28"/>
        </w:rPr>
      </w:pPr>
      <w:r>
        <w:rPr>
          <w:sz w:val="28"/>
        </w:rPr>
        <w:t xml:space="preserve">  甲方：（盖章）</w:t>
      </w:r>
      <w:r>
        <w:rPr>
          <w:rFonts w:hint="eastAsia"/>
          <w:sz w:val="28"/>
        </w:rPr>
        <w:t xml:space="preserve">                 </w:t>
      </w:r>
      <w:r>
        <w:rPr>
          <w:sz w:val="28"/>
        </w:rPr>
        <w:t>乙方：（盖章）</w:t>
      </w:r>
    </w:p>
    <w:p>
      <w:pPr>
        <w:spacing w:line="360" w:lineRule="auto"/>
        <w:ind w:firstLine="280" w:firstLineChars="100"/>
        <w:rPr>
          <w:sz w:val="28"/>
          <w:u w:val="single"/>
        </w:rPr>
      </w:pPr>
    </w:p>
    <w:p>
      <w:pPr>
        <w:spacing w:line="360" w:lineRule="auto"/>
        <w:rPr>
          <w:sz w:val="28"/>
        </w:rPr>
      </w:pPr>
      <w:r>
        <w:rPr>
          <w:sz w:val="28"/>
        </w:rPr>
        <w:t xml:space="preserve">    代表：</w:t>
      </w:r>
      <w:r>
        <w:rPr>
          <w:rFonts w:hint="eastAsia"/>
          <w:sz w:val="28"/>
        </w:rPr>
        <w:t>（签名）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</w:t>
      </w:r>
      <w:r>
        <w:rPr>
          <w:sz w:val="28"/>
        </w:rPr>
        <w:t>代表：</w:t>
      </w:r>
      <w:r>
        <w:rPr>
          <w:rFonts w:hint="eastAsia"/>
          <w:sz w:val="28"/>
        </w:rPr>
        <w:t>（签名）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日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sz w:val="28"/>
        </w:rPr>
        <w:t xml:space="preserve">   </w:t>
      </w:r>
      <w:r>
        <w:rPr>
          <w:rFonts w:hint="eastAsia"/>
          <w:sz w:val="28"/>
        </w:rPr>
        <w:t xml:space="preserve">   </w:t>
      </w:r>
      <w:r>
        <w:rPr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sz w:val="28"/>
        </w:rPr>
        <w:t>日</w:t>
      </w:r>
    </w:p>
    <w:sectPr>
      <w:footerReference r:id="rId4" w:type="default"/>
      <w:pgSz w:w="11906" w:h="16838"/>
      <w:pgMar w:top="1304" w:right="1469" w:bottom="1304" w:left="1469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kern w:val="0"/>
        <w:sz w:val="28"/>
        <w:szCs w:val="28"/>
      </w:rPr>
      <w:t xml:space="preserve">- </w:t>
    </w:r>
    <w:r>
      <w:rPr>
        <w:rFonts w:hint="eastAsia" w:ascii="仿宋_GB2312" w:eastAsia="仿宋_GB2312"/>
        <w:kern w:val="0"/>
        <w:sz w:val="28"/>
        <w:szCs w:val="28"/>
      </w:rPr>
      <w:fldChar w:fldCharType="begin"/>
    </w:r>
    <w:r>
      <w:rPr>
        <w:rFonts w:hint="eastAsia" w:ascii="仿宋_GB2312" w:eastAsia="仿宋_GB2312"/>
        <w:kern w:val="0"/>
        <w:sz w:val="28"/>
        <w:szCs w:val="28"/>
      </w:rPr>
      <w:instrText xml:space="preserve"> PAGE </w:instrText>
    </w:r>
    <w:r>
      <w:rPr>
        <w:rFonts w:hint="eastAsia" w:ascii="仿宋_GB2312" w:eastAsia="仿宋_GB2312"/>
        <w:kern w:val="0"/>
        <w:sz w:val="28"/>
        <w:szCs w:val="28"/>
      </w:rPr>
      <w:fldChar w:fldCharType="separate"/>
    </w:r>
    <w:r>
      <w:rPr>
        <w:rFonts w:ascii="仿宋_GB2312" w:eastAsia="仿宋_GB2312"/>
        <w:kern w:val="0"/>
        <w:sz w:val="28"/>
        <w:szCs w:val="28"/>
      </w:rPr>
      <w:t>1</w:t>
    </w:r>
    <w:r>
      <w:rPr>
        <w:rFonts w:hint="eastAsia" w:ascii="仿宋_GB2312" w:eastAsia="仿宋_GB2312"/>
        <w:kern w:val="0"/>
        <w:sz w:val="28"/>
        <w:szCs w:val="28"/>
      </w:rPr>
      <w:fldChar w:fldCharType="end"/>
    </w:r>
    <w:r>
      <w:rPr>
        <w:rFonts w:hint="eastAsia" w:ascii="仿宋_GB2312" w:eastAsia="仿宋_GB2312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0AF"/>
    <w:multiLevelType w:val="multilevel"/>
    <w:tmpl w:val="083D30AF"/>
    <w:lvl w:ilvl="0" w:tentative="0">
      <w:start w:val="1"/>
      <w:numFmt w:val="japaneseCounting"/>
      <w:lvlText w:val="%1、"/>
      <w:lvlJc w:val="left"/>
      <w:pPr>
        <w:tabs>
          <w:tab w:val="left" w:pos="1275"/>
        </w:tabs>
        <w:ind w:left="1275" w:hanging="720"/>
      </w:pPr>
      <w:rPr>
        <w:rFonts w:ascii="Times New Roman" w:hAnsi="Times New Roman" w:eastAsia="楷体_GB2312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95"/>
        </w:tabs>
        <w:ind w:left="139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15"/>
        </w:tabs>
        <w:ind w:left="181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35"/>
        </w:tabs>
        <w:ind w:left="223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55"/>
        </w:tabs>
        <w:ind w:left="265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75"/>
        </w:tabs>
        <w:ind w:left="307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95"/>
        </w:tabs>
        <w:ind w:left="349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15"/>
        </w:tabs>
        <w:ind w:left="391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35"/>
        </w:tabs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C0"/>
    <w:rsid w:val="00006C95"/>
    <w:rsid w:val="00010966"/>
    <w:rsid w:val="00032EEC"/>
    <w:rsid w:val="00044469"/>
    <w:rsid w:val="00060FA7"/>
    <w:rsid w:val="000A4F36"/>
    <w:rsid w:val="000E0597"/>
    <w:rsid w:val="00111FA6"/>
    <w:rsid w:val="00130432"/>
    <w:rsid w:val="00147E33"/>
    <w:rsid w:val="001705E6"/>
    <w:rsid w:val="00182709"/>
    <w:rsid w:val="00185655"/>
    <w:rsid w:val="001A0A53"/>
    <w:rsid w:val="001B19E2"/>
    <w:rsid w:val="001B7356"/>
    <w:rsid w:val="001D1AF3"/>
    <w:rsid w:val="001D2CDE"/>
    <w:rsid w:val="001D6CB4"/>
    <w:rsid w:val="001E1233"/>
    <w:rsid w:val="001E44F7"/>
    <w:rsid w:val="001E5D34"/>
    <w:rsid w:val="001E6CC4"/>
    <w:rsid w:val="001F7CC3"/>
    <w:rsid w:val="00205A5E"/>
    <w:rsid w:val="00212D05"/>
    <w:rsid w:val="002749EC"/>
    <w:rsid w:val="0028022E"/>
    <w:rsid w:val="00291D4C"/>
    <w:rsid w:val="00296353"/>
    <w:rsid w:val="002A1952"/>
    <w:rsid w:val="002A38D7"/>
    <w:rsid w:val="002A4BAB"/>
    <w:rsid w:val="002B3372"/>
    <w:rsid w:val="002C7A55"/>
    <w:rsid w:val="002D490F"/>
    <w:rsid w:val="002D5C9B"/>
    <w:rsid w:val="00322438"/>
    <w:rsid w:val="00333387"/>
    <w:rsid w:val="00371B95"/>
    <w:rsid w:val="00374500"/>
    <w:rsid w:val="003E34B7"/>
    <w:rsid w:val="003E42B7"/>
    <w:rsid w:val="003F1F92"/>
    <w:rsid w:val="00403454"/>
    <w:rsid w:val="0040597F"/>
    <w:rsid w:val="00423D5B"/>
    <w:rsid w:val="004541CD"/>
    <w:rsid w:val="00461147"/>
    <w:rsid w:val="00467930"/>
    <w:rsid w:val="00474F68"/>
    <w:rsid w:val="004975BE"/>
    <w:rsid w:val="004E4D3B"/>
    <w:rsid w:val="004F3644"/>
    <w:rsid w:val="0050016B"/>
    <w:rsid w:val="00524070"/>
    <w:rsid w:val="00526747"/>
    <w:rsid w:val="00526CC0"/>
    <w:rsid w:val="00526EA0"/>
    <w:rsid w:val="00551224"/>
    <w:rsid w:val="00566EEE"/>
    <w:rsid w:val="0057315D"/>
    <w:rsid w:val="005B1622"/>
    <w:rsid w:val="005B3579"/>
    <w:rsid w:val="005D7C01"/>
    <w:rsid w:val="005E2408"/>
    <w:rsid w:val="0063772A"/>
    <w:rsid w:val="00646109"/>
    <w:rsid w:val="00670238"/>
    <w:rsid w:val="00682877"/>
    <w:rsid w:val="006A5A47"/>
    <w:rsid w:val="006B3BA9"/>
    <w:rsid w:val="006C1E77"/>
    <w:rsid w:val="0072144B"/>
    <w:rsid w:val="00753C8F"/>
    <w:rsid w:val="00754F7D"/>
    <w:rsid w:val="00775CC3"/>
    <w:rsid w:val="007A6BFB"/>
    <w:rsid w:val="007B03AC"/>
    <w:rsid w:val="007E0C73"/>
    <w:rsid w:val="007E17B8"/>
    <w:rsid w:val="008038DF"/>
    <w:rsid w:val="0081507A"/>
    <w:rsid w:val="00827E82"/>
    <w:rsid w:val="008413E1"/>
    <w:rsid w:val="00847DE4"/>
    <w:rsid w:val="008559A1"/>
    <w:rsid w:val="008A4272"/>
    <w:rsid w:val="008B7556"/>
    <w:rsid w:val="00900C29"/>
    <w:rsid w:val="009364AC"/>
    <w:rsid w:val="00954D4D"/>
    <w:rsid w:val="00960793"/>
    <w:rsid w:val="009A0D92"/>
    <w:rsid w:val="009A4349"/>
    <w:rsid w:val="009B2FB8"/>
    <w:rsid w:val="009C3FDE"/>
    <w:rsid w:val="009C5877"/>
    <w:rsid w:val="009E621D"/>
    <w:rsid w:val="009F1A52"/>
    <w:rsid w:val="00A023A2"/>
    <w:rsid w:val="00A12854"/>
    <w:rsid w:val="00A31E0D"/>
    <w:rsid w:val="00A46342"/>
    <w:rsid w:val="00A8512C"/>
    <w:rsid w:val="00AA0356"/>
    <w:rsid w:val="00AA411B"/>
    <w:rsid w:val="00AA6FA8"/>
    <w:rsid w:val="00AE331D"/>
    <w:rsid w:val="00B14560"/>
    <w:rsid w:val="00B35876"/>
    <w:rsid w:val="00B71344"/>
    <w:rsid w:val="00BC2017"/>
    <w:rsid w:val="00BF0A04"/>
    <w:rsid w:val="00BF2EEB"/>
    <w:rsid w:val="00BF408B"/>
    <w:rsid w:val="00C050B1"/>
    <w:rsid w:val="00C26FB0"/>
    <w:rsid w:val="00C33BFD"/>
    <w:rsid w:val="00C34395"/>
    <w:rsid w:val="00C40920"/>
    <w:rsid w:val="00C4607D"/>
    <w:rsid w:val="00C87FC3"/>
    <w:rsid w:val="00C907EB"/>
    <w:rsid w:val="00C94749"/>
    <w:rsid w:val="00C95C01"/>
    <w:rsid w:val="00C96D2A"/>
    <w:rsid w:val="00CE6896"/>
    <w:rsid w:val="00CF200B"/>
    <w:rsid w:val="00D26EFD"/>
    <w:rsid w:val="00D4566E"/>
    <w:rsid w:val="00D87480"/>
    <w:rsid w:val="00DA5B67"/>
    <w:rsid w:val="00DB360F"/>
    <w:rsid w:val="00DE039E"/>
    <w:rsid w:val="00E10E3E"/>
    <w:rsid w:val="00E13098"/>
    <w:rsid w:val="00E15018"/>
    <w:rsid w:val="00E1680D"/>
    <w:rsid w:val="00E212DC"/>
    <w:rsid w:val="00E220B3"/>
    <w:rsid w:val="00E83857"/>
    <w:rsid w:val="00EA3CFB"/>
    <w:rsid w:val="00ED0616"/>
    <w:rsid w:val="00F015E1"/>
    <w:rsid w:val="00F17811"/>
    <w:rsid w:val="00F50A2E"/>
    <w:rsid w:val="00F55015"/>
    <w:rsid w:val="00F61849"/>
    <w:rsid w:val="00F74546"/>
    <w:rsid w:val="00F82B94"/>
    <w:rsid w:val="00FB31D2"/>
    <w:rsid w:val="00FC19C4"/>
    <w:rsid w:val="00FE147C"/>
    <w:rsid w:val="0FDC26AB"/>
    <w:rsid w:val="16EF76E5"/>
    <w:rsid w:val="19237C70"/>
    <w:rsid w:val="2E962722"/>
    <w:rsid w:val="32945519"/>
    <w:rsid w:val="46134DA8"/>
    <w:rsid w:val="4AEB20A8"/>
    <w:rsid w:val="5E5B6FC2"/>
    <w:rsid w:val="63E13F37"/>
    <w:rsid w:val="775D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288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qFormat/>
    <w:uiPriority w:val="0"/>
    <w:rPr>
      <w:b/>
      <w:bCs/>
    </w:rPr>
  </w:style>
  <w:style w:type="character" w:styleId="10">
    <w:name w:val="page number"/>
    <w:basedOn w:val="9"/>
    <w:uiPriority w:val="0"/>
  </w:style>
  <w:style w:type="character" w:styleId="11">
    <w:name w:val="annotation reference"/>
    <w:basedOn w:val="9"/>
    <w:semiHidden/>
    <w:uiPriority w:val="0"/>
    <w:rPr>
      <w:sz w:val="21"/>
      <w:szCs w:val="21"/>
    </w:rPr>
  </w:style>
  <w:style w:type="paragraph" w:customStyle="1" w:styleId="12">
    <w:name w:val="节标题"/>
    <w:basedOn w:val="2"/>
    <w:uiPriority w:val="0"/>
    <w:pPr>
      <w:spacing w:line="415" w:lineRule="auto"/>
      <w:jc w:val="center"/>
    </w:pPr>
    <w:rPr>
      <w:rFonts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501</Words>
  <Characters>2858</Characters>
  <Lines>23</Lines>
  <Paragraphs>6</Paragraphs>
  <TotalTime>180</TotalTime>
  <ScaleCrop>false</ScaleCrop>
  <LinksUpToDate>false</LinksUpToDate>
  <CharactersWithSpaces>3353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2018-11-28T07:38:00Z</dcterms:created>
  <dc:creator>USER</dc:creator>
  <cp:lastModifiedBy>江湖人</cp:lastModifiedBy>
  <cp:lastPrinted>2012-01-06T04:54:00Z</cp:lastPrinted>
  <dcterms:modified xsi:type="dcterms:W3CDTF">2024-02-21T09:51:54Z</dcterms:modified>
  <dc:title>合同编号：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1969AD1F4F8646AFAFD276F55E112049</vt:lpwstr>
  </property>
</Properties>
</file>